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A6" w:rsidRPr="00BB19A6" w:rsidRDefault="00BB19A6" w:rsidP="00BB19A6">
      <w:pPr>
        <w:spacing w:before="72" w:after="72" w:line="240" w:lineRule="auto"/>
        <w:outlineLvl w:val="0"/>
        <w:rPr>
          <w:rFonts w:ascii="inherit" w:eastAsia="Times New Roman" w:hAnsi="inherit" w:cs="Times New Roman"/>
          <w:kern w:val="36"/>
          <w:sz w:val="60"/>
          <w:szCs w:val="60"/>
          <w:lang w:eastAsia="es-ES"/>
        </w:rPr>
      </w:pPr>
      <w:r w:rsidRPr="00BB19A6">
        <w:rPr>
          <w:rFonts w:ascii="inherit" w:eastAsia="Times New Roman" w:hAnsi="inherit" w:cs="Times New Roman"/>
          <w:kern w:val="36"/>
          <w:sz w:val="60"/>
          <w:szCs w:val="60"/>
          <w:lang w:eastAsia="es-ES"/>
        </w:rPr>
        <w:t>Cursos de la Biblioteca para alumnos de 1º de Grado</w:t>
      </w:r>
    </w:p>
    <w:p w:rsidR="00BB19A6" w:rsidRPr="00BB19A6" w:rsidRDefault="00BB19A6" w:rsidP="00BB19A6">
      <w:pPr>
        <w:spacing w:before="72" w:after="72" w:line="240" w:lineRule="auto"/>
        <w:outlineLvl w:val="1"/>
        <w:rPr>
          <w:rFonts w:ascii="inherit" w:eastAsia="Times New Roman" w:hAnsi="inherit" w:cs="Times New Roman"/>
          <w:sz w:val="42"/>
          <w:szCs w:val="42"/>
          <w:lang w:eastAsia="es-ES"/>
        </w:rPr>
      </w:pPr>
      <w:r w:rsidRPr="00BB19A6">
        <w:rPr>
          <w:rFonts w:ascii="inherit" w:eastAsia="Times New Roman" w:hAnsi="inherit" w:cs="Times New Roman"/>
          <w:sz w:val="42"/>
          <w:szCs w:val="42"/>
          <w:lang w:eastAsia="es-ES"/>
        </w:rPr>
        <w:t>Salón de Actos: 16, 17, 18 y 20 de octubre</w:t>
      </w:r>
    </w:p>
    <w:p w:rsidR="00BB19A6" w:rsidRPr="00BB19A6" w:rsidRDefault="00BB19A6" w:rsidP="00BB19A6">
      <w:pPr>
        <w:shd w:val="clear" w:color="auto" w:fill="FFFFFF"/>
        <w:spacing w:before="48" w:after="48" w:line="240" w:lineRule="auto"/>
        <w:outlineLvl w:val="3"/>
        <w:rPr>
          <w:rFonts w:ascii="inherit" w:eastAsia="Times New Roman" w:hAnsi="inherit" w:cs="Times New Roman"/>
          <w:color w:val="454545"/>
          <w:sz w:val="30"/>
          <w:szCs w:val="30"/>
          <w:lang w:eastAsia="es-ES"/>
        </w:rPr>
      </w:pPr>
      <w:r w:rsidRPr="00BB19A6">
        <w:rPr>
          <w:rFonts w:ascii="inherit" w:eastAsia="Times New Roman" w:hAnsi="inherit" w:cs="Times New Roman"/>
          <w:i/>
          <w:iCs/>
          <w:color w:val="454545"/>
          <w:sz w:val="30"/>
          <w:szCs w:val="30"/>
          <w:lang w:eastAsia="es-ES"/>
        </w:rPr>
        <w:t>Cada año, por indicación del Decanato y con el apoyo del PDI, la Biblioteca ofrece unas sesiones formativas para todos los estudiantes de primero de los tres grados que se imparten en la Facultad.</w:t>
      </w:r>
    </w:p>
    <w:p w:rsidR="00BB19A6" w:rsidRPr="00BB19A6" w:rsidRDefault="00BB19A6" w:rsidP="00BB19A6">
      <w:pPr>
        <w:shd w:val="clear" w:color="auto" w:fill="FFFFFF"/>
        <w:spacing w:before="48" w:after="48" w:line="240" w:lineRule="auto"/>
        <w:outlineLvl w:val="3"/>
        <w:rPr>
          <w:rFonts w:ascii="inherit" w:eastAsia="Times New Roman" w:hAnsi="inherit" w:cs="Times New Roman"/>
          <w:color w:val="454545"/>
          <w:sz w:val="30"/>
          <w:szCs w:val="30"/>
          <w:lang w:eastAsia="es-ES"/>
        </w:rPr>
      </w:pPr>
      <w:r w:rsidRPr="00BB19A6">
        <w:rPr>
          <w:rFonts w:ascii="inherit" w:eastAsia="Times New Roman" w:hAnsi="inherit" w:cs="Times New Roman"/>
          <w:i/>
          <w:iCs/>
          <w:color w:val="454545"/>
          <w:sz w:val="30"/>
          <w:szCs w:val="30"/>
          <w:lang w:eastAsia="es-ES"/>
        </w:rPr>
        <w:t>Son cursos de una hora en la que se les presentan los servicios que ofrece la biblioteca, se ven las principales herramientas de búsqueda y se les anima a utilizar los recursos de apoyo al aprendizaje.</w:t>
      </w:r>
    </w:p>
    <w:p w:rsidR="00BB19A6" w:rsidRPr="00BB19A6" w:rsidRDefault="00BB19A6" w:rsidP="00BB19A6">
      <w:pPr>
        <w:shd w:val="clear" w:color="auto" w:fill="FFFFFF"/>
        <w:spacing w:before="48" w:after="48" w:line="240" w:lineRule="auto"/>
        <w:outlineLvl w:val="3"/>
        <w:rPr>
          <w:rFonts w:ascii="inherit" w:eastAsia="Times New Roman" w:hAnsi="inherit" w:cs="Times New Roman"/>
          <w:color w:val="454545"/>
          <w:sz w:val="30"/>
          <w:szCs w:val="30"/>
          <w:lang w:eastAsia="es-ES"/>
        </w:rPr>
      </w:pPr>
      <w:r w:rsidRPr="00BB19A6">
        <w:rPr>
          <w:rFonts w:ascii="inherit" w:eastAsia="Times New Roman" w:hAnsi="inherit" w:cs="Times New Roman"/>
          <w:i/>
          <w:iCs/>
          <w:color w:val="454545"/>
          <w:sz w:val="30"/>
          <w:szCs w:val="30"/>
          <w:lang w:eastAsia="es-ES"/>
        </w:rPr>
        <w:t>Para este curso 2017-2018 ya están disponibles los horarios de cursos de la biblioteca para Primero de Grado.</w:t>
      </w:r>
    </w:p>
    <w:p w:rsidR="00BB19A6" w:rsidRPr="00BB19A6" w:rsidRDefault="00BB19A6" w:rsidP="00BB19A6">
      <w:pPr>
        <w:shd w:val="clear" w:color="auto" w:fill="FFFFFF"/>
        <w:spacing w:before="48" w:after="48" w:line="240" w:lineRule="auto"/>
        <w:outlineLvl w:val="3"/>
        <w:rPr>
          <w:rFonts w:ascii="inherit" w:eastAsia="Times New Roman" w:hAnsi="inherit" w:cs="Times New Roman"/>
          <w:color w:val="454545"/>
          <w:sz w:val="30"/>
          <w:szCs w:val="30"/>
          <w:lang w:eastAsia="es-ES"/>
        </w:rPr>
      </w:pPr>
      <w:r w:rsidRPr="00BB19A6">
        <w:rPr>
          <w:rFonts w:ascii="inherit" w:eastAsia="Times New Roman" w:hAnsi="inherit" w:cs="Times New Roman"/>
          <w:color w:val="454545"/>
          <w:sz w:val="30"/>
          <w:szCs w:val="30"/>
          <w:lang w:eastAsia="es-ES"/>
        </w:rPr>
        <w:t> </w:t>
      </w:r>
    </w:p>
    <w:p w:rsidR="00BB19A6" w:rsidRPr="00BB19A6" w:rsidRDefault="00BB19A6" w:rsidP="00BB19A6">
      <w:pPr>
        <w:shd w:val="clear" w:color="auto" w:fill="FFFFFF"/>
        <w:spacing w:before="48" w:after="48" w:line="240" w:lineRule="auto"/>
        <w:ind w:left="2475"/>
        <w:outlineLvl w:val="3"/>
        <w:rPr>
          <w:rFonts w:ascii="inherit" w:eastAsia="Times New Roman" w:hAnsi="inherit" w:cs="Times New Roman"/>
          <w:color w:val="454545"/>
          <w:sz w:val="30"/>
          <w:szCs w:val="30"/>
          <w:lang w:eastAsia="es-ES"/>
        </w:rPr>
      </w:pPr>
      <w:r w:rsidRPr="00BB19A6"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eastAsia="es-ES"/>
        </w:rPr>
        <w:t>HORARIOS CURSOS DE LA BIBLIOTECA</w:t>
      </w:r>
    </w:p>
    <w:p w:rsidR="00BB19A6" w:rsidRPr="00BB19A6" w:rsidRDefault="00BB19A6" w:rsidP="00BB19A6">
      <w:pPr>
        <w:shd w:val="clear" w:color="auto" w:fill="FFFFFF"/>
        <w:spacing w:before="48" w:after="48" w:line="240" w:lineRule="auto"/>
        <w:ind w:left="1575"/>
        <w:outlineLvl w:val="3"/>
        <w:rPr>
          <w:rFonts w:ascii="inherit" w:eastAsia="Times New Roman" w:hAnsi="inherit" w:cs="Times New Roman"/>
          <w:color w:val="454545"/>
          <w:sz w:val="30"/>
          <w:szCs w:val="30"/>
          <w:lang w:eastAsia="es-ES"/>
        </w:rPr>
      </w:pPr>
      <w:r w:rsidRPr="00BB19A6">
        <w:rPr>
          <w:rFonts w:ascii="inherit" w:eastAsia="Times New Roman" w:hAnsi="inherit" w:cs="Times New Roman"/>
          <w:b/>
          <w:bCs/>
          <w:color w:val="454545"/>
          <w:sz w:val="30"/>
          <w:szCs w:val="30"/>
          <w:lang w:eastAsia="es-ES"/>
        </w:rPr>
        <w:t>(Todas las sesiones se realizarán en el Salón de Actos)</w:t>
      </w:r>
    </w:p>
    <w:tbl>
      <w:tblPr>
        <w:tblW w:w="12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1140"/>
        <w:gridCol w:w="3642"/>
        <w:gridCol w:w="3863"/>
        <w:gridCol w:w="2911"/>
      </w:tblGrid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4414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4414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LUNES 16 DE OCTUBRE DE 2017</w:t>
            </w:r>
          </w:p>
        </w:tc>
      </w:tr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GRUPO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PROFESOR</w:t>
            </w:r>
          </w:p>
        </w:tc>
      </w:tr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MAÑANA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11-12 H.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GRUPO 2 DE DISEÑO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Historia del Arte Contemporáneo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Beatriz Fernández Ruiz</w:t>
            </w:r>
          </w:p>
        </w:tc>
      </w:tr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MAÑANA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11-12 H.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GRUPO 1 DE BBAA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Fundamentos de Pintura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Blanca Fernández Quesada</w:t>
            </w:r>
          </w:p>
        </w:tc>
      </w:tr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MAÑANA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11-12 H.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GRUPO 2 DE BBAA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Fundamentos de Imagen Fotográfica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Pedro Saura</w:t>
            </w:r>
          </w:p>
        </w:tc>
      </w:tr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TARDE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11-12 H.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GRUPO 1 DE CONSERVACIÓN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Introducción al Volumen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Paris </w:t>
            </w:r>
            <w:proofErr w:type="spellStart"/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Matía</w:t>
            </w:r>
            <w:proofErr w:type="spellEnd"/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Martín</w:t>
            </w:r>
          </w:p>
        </w:tc>
      </w:tr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TARDE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17-18 H.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GRUPO 9 DE  BBAA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Fundamentos de Pintura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Judit Gasca Miramón</w:t>
            </w:r>
          </w:p>
        </w:tc>
      </w:tr>
    </w:tbl>
    <w:p w:rsidR="00BB19A6" w:rsidRPr="00BB19A6" w:rsidRDefault="00BB19A6" w:rsidP="00BB19A6">
      <w:pPr>
        <w:shd w:val="clear" w:color="auto" w:fill="FFFFFF"/>
        <w:spacing w:after="150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</w:pPr>
      <w:r w:rsidRPr="00BB19A6"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  <w:t> </w:t>
      </w:r>
    </w:p>
    <w:tbl>
      <w:tblPr>
        <w:tblW w:w="12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243"/>
        <w:gridCol w:w="2998"/>
        <w:gridCol w:w="4070"/>
        <w:gridCol w:w="3029"/>
      </w:tblGrid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4414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4414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MARTES 17 DE OCTUBRE DE 2017</w:t>
            </w:r>
          </w:p>
        </w:tc>
      </w:tr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GRUPO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PROFESOR</w:t>
            </w:r>
          </w:p>
        </w:tc>
      </w:tr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MAÑANA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11-12 H.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GRUPO 5 DE BBAA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Fundamentos de Escultura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Guadalupe Fernández</w:t>
            </w:r>
          </w:p>
        </w:tc>
      </w:tr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MAÑANA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11-12 H.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GRUPO 6 DE BBAA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Fundamentos de Dibujo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Azucena </w:t>
            </w:r>
            <w:proofErr w:type="spellStart"/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Vieites</w:t>
            </w:r>
            <w:proofErr w:type="spellEnd"/>
          </w:p>
        </w:tc>
      </w:tr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TARDE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11-12 H.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GRUPO 1 DE DISEÑO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Historia del Arte Contemporáneo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Jose María Parreño</w:t>
            </w:r>
          </w:p>
        </w:tc>
      </w:tr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TARDE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17-18 H.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GRUPO 10 DE  BBAA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Fundamentos de Escultura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Marta de </w:t>
            </w:r>
            <w:proofErr w:type="spellStart"/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Cambra</w:t>
            </w:r>
            <w:proofErr w:type="spellEnd"/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Antón</w:t>
            </w:r>
          </w:p>
        </w:tc>
      </w:tr>
    </w:tbl>
    <w:p w:rsidR="00BB19A6" w:rsidRPr="00BB19A6" w:rsidRDefault="00BB19A6" w:rsidP="00BB19A6">
      <w:pPr>
        <w:shd w:val="clear" w:color="auto" w:fill="FFFFFF"/>
        <w:spacing w:after="150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</w:pPr>
      <w:r w:rsidRPr="00BB19A6"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  <w:t> </w:t>
      </w:r>
    </w:p>
    <w:tbl>
      <w:tblPr>
        <w:tblW w:w="13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087"/>
        <w:gridCol w:w="3672"/>
        <w:gridCol w:w="4140"/>
        <w:gridCol w:w="3111"/>
      </w:tblGrid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4414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44414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ES"/>
              </w:rPr>
              <w:t>MIÉRCOLES 18 DE OCTUBRE DE 2017</w:t>
            </w:r>
          </w:p>
        </w:tc>
      </w:tr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GRUPO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PROFESOR</w:t>
            </w:r>
          </w:p>
        </w:tc>
      </w:tr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MAÑANA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11-12 H.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GRUPO 4 DE BBAA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Fundamentos de Dibujo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Carmen Hidalgo de Cisneros</w:t>
            </w:r>
          </w:p>
        </w:tc>
      </w:tr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MAÑANA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11-12 H.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GRUPO 3 DE BBAA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Fundamentos de Pintura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Bárbara Fluxá</w:t>
            </w:r>
          </w:p>
        </w:tc>
      </w:tr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TARDE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17-18 H.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GRUPO 3 DE DISEÑO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Introducción al Volumen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Sonia Cabello García</w:t>
            </w:r>
          </w:p>
        </w:tc>
      </w:tr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TARDE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17-18 H.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GRUPO 2 DE CONSERVACIÓN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Introducción a la Forma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Mónica </w:t>
            </w:r>
            <w:proofErr w:type="spellStart"/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Gener</w:t>
            </w:r>
            <w:proofErr w:type="spellEnd"/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Frigols</w:t>
            </w:r>
            <w:proofErr w:type="spellEnd"/>
          </w:p>
        </w:tc>
      </w:tr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TARDE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17-18 H.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GRUPO 7 DE BBAA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Fundamentos de la Imagen Fotográfica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Francisco Holgado</w:t>
            </w:r>
          </w:p>
        </w:tc>
      </w:tr>
      <w:tr w:rsidR="00BB19A6" w:rsidRPr="00BB19A6" w:rsidTr="00BB19A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TARDE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17-18 H.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GRUPO 8 DE BBAA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Fundamentos de Escultura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19A6" w:rsidRPr="00BB19A6" w:rsidRDefault="00BB19A6" w:rsidP="00BB19A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BB1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Antonio Valle Martín</w:t>
            </w:r>
          </w:p>
        </w:tc>
      </w:tr>
    </w:tbl>
    <w:p w:rsidR="00DF74D5" w:rsidRDefault="00BB19A6">
      <w:bookmarkStart w:id="0" w:name="_GoBack"/>
      <w:bookmarkEnd w:id="0"/>
    </w:p>
    <w:sectPr w:rsidR="00DF74D5" w:rsidSect="00BB19A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A6"/>
    <w:rsid w:val="00454623"/>
    <w:rsid w:val="00694543"/>
    <w:rsid w:val="00B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0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VALVERDE GONZALEZ</dc:creator>
  <cp:lastModifiedBy>AMELIA VALVERDE GONZALEZ</cp:lastModifiedBy>
  <cp:revision>1</cp:revision>
  <dcterms:created xsi:type="dcterms:W3CDTF">2017-10-27T09:00:00Z</dcterms:created>
  <dcterms:modified xsi:type="dcterms:W3CDTF">2017-10-27T09:01:00Z</dcterms:modified>
</cp:coreProperties>
</file>